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40" w:type="dxa"/>
        <w:tblLook w:val="04A0" w:firstRow="1" w:lastRow="0" w:firstColumn="1" w:lastColumn="0" w:noHBand="0" w:noVBand="1"/>
      </w:tblPr>
      <w:tblGrid>
        <w:gridCol w:w="10340"/>
        <w:gridCol w:w="1136"/>
        <w:gridCol w:w="580"/>
      </w:tblGrid>
      <w:tr w:rsidR="00516CD0" w:rsidRPr="00A030D6" w:rsidTr="004179E0">
        <w:trPr>
          <w:trHeight w:val="600"/>
        </w:trPr>
        <w:tc>
          <w:tcPr>
            <w:tcW w:w="1034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516CD0" w:rsidRPr="00A030D6" w:rsidRDefault="00516CD0" w:rsidP="004179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48"/>
                <w:szCs w:val="48"/>
              </w:rPr>
            </w:pPr>
            <w:r w:rsidRPr="00A030D6">
              <w:rPr>
                <w:rFonts w:ascii="Arial" w:hAnsi="Arial" w:cs="Arial"/>
                <w:b/>
                <w:bCs/>
                <w:color w:val="FFFFFF"/>
                <w:sz w:val="48"/>
                <w:szCs w:val="48"/>
              </w:rPr>
              <w:t xml:space="preserve">Contemporary Brokers Pvt. Ltd. </w:t>
            </w:r>
            <w:proofErr w:type="spellStart"/>
            <w:r w:rsidRPr="00A030D6">
              <w:rPr>
                <w:rFonts w:ascii="Arial" w:hAnsi="Arial" w:cs="Arial"/>
                <w:b/>
                <w:bCs/>
                <w:color w:val="FFFFFF"/>
                <w:sz w:val="48"/>
                <w:szCs w:val="48"/>
              </w:rPr>
              <w:t>Siliguri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CD0" w:rsidRPr="00A030D6" w:rsidRDefault="00516CD0" w:rsidP="004179E0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516CD0" w:rsidRPr="00A030D6" w:rsidTr="004179E0">
              <w:trPr>
                <w:trHeight w:val="60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16CD0" w:rsidRPr="00A030D6" w:rsidRDefault="00516CD0" w:rsidP="004179E0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auto"/>
                      <w:sz w:val="44"/>
                      <w:szCs w:val="44"/>
                    </w:rPr>
                  </w:pPr>
                  <w:r w:rsidRPr="00A030D6">
                    <w:rPr>
                      <w:rFonts w:ascii="Arial" w:hAnsi="Arial" w:cs="Arial"/>
                      <w:noProof/>
                      <w:color w:val="auto"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2BB3C64C" wp14:editId="2ACB2C0D">
                        <wp:simplePos x="0" y="0"/>
                        <wp:positionH relativeFrom="column">
                          <wp:posOffset>-53975</wp:posOffset>
                        </wp:positionH>
                        <wp:positionV relativeFrom="paragraph">
                          <wp:posOffset>-164465</wp:posOffset>
                        </wp:positionV>
                        <wp:extent cx="704850" cy="561975"/>
                        <wp:effectExtent l="0" t="0" r="0" b="9525"/>
                        <wp:wrapNone/>
                        <wp:docPr id="1043" name="Picture 1043" descr="C:\Users\BIJAY DE\Desktop\Bule Logo1E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" name="Picture 1" descr="C:\Users\BIJAY DE\Desktop\Bule Logo1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030D6">
                    <w:rPr>
                      <w:rFonts w:ascii="Arial" w:hAnsi="Arial" w:cs="Arial"/>
                      <w:b/>
                      <w:bCs/>
                      <w:color w:val="auto"/>
                      <w:sz w:val="44"/>
                      <w:szCs w:val="44"/>
                    </w:rPr>
                    <w:t> </w:t>
                  </w:r>
                </w:p>
              </w:tc>
            </w:tr>
          </w:tbl>
          <w:p w:rsidR="00516CD0" w:rsidRPr="00A030D6" w:rsidRDefault="00516CD0" w:rsidP="004179E0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CD0" w:rsidRPr="00A030D6" w:rsidRDefault="00516CD0" w:rsidP="004179E0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516CD0" w:rsidRPr="00427393" w:rsidRDefault="00427393" w:rsidP="00427393">
      <w:pPr>
        <w:spacing w:after="3" w:line="265" w:lineRule="auto"/>
        <w:ind w:left="-5" w:hanging="1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  <w:r w:rsidR="00516CD0" w:rsidRPr="00427393">
        <w:rPr>
          <w:rFonts w:ascii="Arial Black" w:hAnsi="Arial Black"/>
          <w:sz w:val="24"/>
          <w:szCs w:val="24"/>
        </w:rPr>
        <w:t xml:space="preserve">STAC Building, </w:t>
      </w:r>
      <w:proofErr w:type="spellStart"/>
      <w:r w:rsidR="00516CD0" w:rsidRPr="00427393">
        <w:rPr>
          <w:rFonts w:ascii="Arial Black" w:hAnsi="Arial Black"/>
          <w:sz w:val="24"/>
          <w:szCs w:val="24"/>
        </w:rPr>
        <w:t>Mallaguri</w:t>
      </w:r>
      <w:proofErr w:type="spellEnd"/>
      <w:r w:rsidRPr="00427393">
        <w:rPr>
          <w:rFonts w:ascii="Arial Black" w:hAnsi="Arial Black"/>
          <w:sz w:val="24"/>
          <w:szCs w:val="24"/>
        </w:rPr>
        <w:t>, Green Park, P.O. Pradhan Nagar, Siliguri-734003</w:t>
      </w:r>
    </w:p>
    <w:p w:rsidR="00427393" w:rsidRPr="00427393" w:rsidRDefault="00427393" w:rsidP="00427393">
      <w:pPr>
        <w:spacing w:after="3" w:line="265" w:lineRule="auto"/>
        <w:ind w:left="-5" w:hanging="10"/>
        <w:jc w:val="center"/>
        <w:rPr>
          <w:b/>
          <w:sz w:val="28"/>
          <w:szCs w:val="28"/>
        </w:rPr>
      </w:pPr>
      <w:r w:rsidRPr="00427393">
        <w:rPr>
          <w:b/>
          <w:sz w:val="28"/>
          <w:szCs w:val="28"/>
        </w:rPr>
        <w:t>Telephone: 2513095, 2513521</w:t>
      </w:r>
    </w:p>
    <w:p w:rsidR="00516CD0" w:rsidRDefault="00516CD0" w:rsidP="00516CD0">
      <w:pPr>
        <w:spacing w:after="3" w:line="265" w:lineRule="auto"/>
        <w:ind w:left="-5" w:hanging="10"/>
      </w:pPr>
      <w:r>
        <w:t xml:space="preserve">Dear Sir/Madam, </w:t>
      </w:r>
    </w:p>
    <w:p w:rsidR="00516CD0" w:rsidRDefault="00516CD0" w:rsidP="00577487">
      <w:pPr>
        <w:spacing w:after="3" w:line="265" w:lineRule="auto"/>
        <w:ind w:left="-15" w:firstLine="860"/>
      </w:pPr>
      <w:bookmarkStart w:id="0" w:name="_GoBack"/>
      <w:r w:rsidRPr="00B53ADA">
        <w:rPr>
          <w:highlight w:val="yellow"/>
        </w:rPr>
        <w:t xml:space="preserve">We give below </w:t>
      </w:r>
      <w:r w:rsidR="00427393" w:rsidRPr="00B53ADA">
        <w:rPr>
          <w:highlight w:val="yellow"/>
        </w:rPr>
        <w:t xml:space="preserve">tentative </w:t>
      </w:r>
      <w:r w:rsidRPr="00B53ADA">
        <w:rPr>
          <w:b/>
          <w:highlight w:val="yellow"/>
        </w:rPr>
        <w:t xml:space="preserve">Sale </w:t>
      </w:r>
      <w:proofErr w:type="spellStart"/>
      <w:r w:rsidRPr="00B53ADA">
        <w:rPr>
          <w:b/>
          <w:highlight w:val="yellow"/>
        </w:rPr>
        <w:t>Programme</w:t>
      </w:r>
      <w:proofErr w:type="spellEnd"/>
      <w:r w:rsidRPr="00B53ADA">
        <w:rPr>
          <w:b/>
          <w:highlight w:val="yellow"/>
        </w:rPr>
        <w:t xml:space="preserve"> from Sale 43 to Sale 52</w:t>
      </w:r>
      <w:r w:rsidRPr="00B53ADA">
        <w:rPr>
          <w:highlight w:val="yellow"/>
        </w:rPr>
        <w:t xml:space="preserve"> of the year 2024 for your information</w:t>
      </w:r>
      <w:bookmarkEnd w:id="0"/>
      <w:r w:rsidRPr="00B53ADA">
        <w:rPr>
          <w:highlight w:val="yellow"/>
        </w:rPr>
        <w:t>.</w:t>
      </w:r>
    </w:p>
    <w:p w:rsidR="00516CD0" w:rsidRDefault="00516CD0" w:rsidP="00516CD0">
      <w:pPr>
        <w:spacing w:after="0"/>
        <w:ind w:left="4115"/>
        <w:rPr>
          <w:sz w:val="24"/>
          <w:u w:val="single" w:color="000000"/>
        </w:rPr>
      </w:pPr>
    </w:p>
    <w:p w:rsidR="00516CD0" w:rsidRDefault="00516CD0" w:rsidP="00516CD0">
      <w:pPr>
        <w:spacing w:after="0"/>
        <w:ind w:left="4115"/>
      </w:pPr>
      <w:r>
        <w:rPr>
          <w:sz w:val="24"/>
          <w:u w:val="single" w:color="000000"/>
        </w:rPr>
        <w:t>Prompt dates as per Tea Board PAN India Auction Norm</w:t>
      </w:r>
      <w:r>
        <w:t xml:space="preserve"> </w:t>
      </w:r>
    </w:p>
    <w:p w:rsidR="006728E5" w:rsidRDefault="00516CD0" w:rsidP="00516CD0">
      <w:pPr>
        <w:tabs>
          <w:tab w:val="center" w:pos="6079"/>
          <w:tab w:val="right" w:pos="11006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F65AB6A" wp14:editId="0A6DE04C">
            <wp:simplePos x="0" y="0"/>
            <wp:positionH relativeFrom="page">
              <wp:posOffset>7181088</wp:posOffset>
            </wp:positionH>
            <wp:positionV relativeFrom="page">
              <wp:posOffset>1987296</wp:posOffset>
            </wp:positionV>
            <wp:extent cx="1524" cy="3048"/>
            <wp:effectExtent l="0" t="0" r="0" b="0"/>
            <wp:wrapSquare wrapText="bothSides"/>
            <wp:docPr id="1260" name="Picture 1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" name="Picture 1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tbl>
      <w:tblPr>
        <w:tblStyle w:val="TableGrid"/>
        <w:tblW w:w="11261" w:type="dxa"/>
        <w:tblInd w:w="-193" w:type="dxa"/>
        <w:tblCellMar>
          <w:top w:w="11" w:type="dxa"/>
          <w:left w:w="46" w:type="dxa"/>
          <w:right w:w="24" w:type="dxa"/>
        </w:tblCellMar>
        <w:tblLook w:val="04A0" w:firstRow="1" w:lastRow="0" w:firstColumn="1" w:lastColumn="0" w:noHBand="0" w:noVBand="1"/>
      </w:tblPr>
      <w:tblGrid>
        <w:gridCol w:w="744"/>
        <w:gridCol w:w="1691"/>
        <w:gridCol w:w="1715"/>
        <w:gridCol w:w="1172"/>
        <w:gridCol w:w="1163"/>
        <w:gridCol w:w="1176"/>
        <w:gridCol w:w="1265"/>
        <w:gridCol w:w="1159"/>
        <w:gridCol w:w="1176"/>
      </w:tblGrid>
      <w:tr w:rsidR="006728E5">
        <w:trPr>
          <w:trHeight w:val="298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28E5" w:rsidRDefault="006728E5"/>
        </w:tc>
        <w:tc>
          <w:tcPr>
            <w:tcW w:w="16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28E5" w:rsidRDefault="002A76C2">
            <w:pPr>
              <w:ind w:left="234"/>
            </w:pPr>
            <w:r>
              <w:rPr>
                <w:u w:val="single" w:color="000000"/>
              </w:rPr>
              <w:t>Sale Date</w:t>
            </w:r>
          </w:p>
        </w:tc>
        <w:tc>
          <w:tcPr>
            <w:tcW w:w="17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28E5" w:rsidRDefault="002A76C2">
            <w:pPr>
              <w:ind w:left="122"/>
            </w:pPr>
            <w:r>
              <w:rPr>
                <w:u w:val="single" w:color="000000"/>
              </w:rPr>
              <w:t>Closing Date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28E5" w:rsidRDefault="002A76C2">
            <w:r>
              <w:rPr>
                <w:sz w:val="18"/>
                <w:u w:val="single" w:color="000000"/>
              </w:rPr>
              <w:t xml:space="preserve">01 </w:t>
            </w:r>
            <w:r>
              <w:rPr>
                <w:sz w:val="18"/>
                <w:u w:val="single" w:color="000000"/>
                <w:vertAlign w:val="superscript"/>
              </w:rPr>
              <w:t xml:space="preserve">St </w:t>
            </w:r>
            <w:r>
              <w:rPr>
                <w:sz w:val="18"/>
                <w:u w:val="single" w:color="000000"/>
              </w:rPr>
              <w:t>day Sale</w:t>
            </w: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28E5" w:rsidRDefault="002A76C2">
            <w:pPr>
              <w:ind w:left="8"/>
            </w:pPr>
            <w:r>
              <w:rPr>
                <w:sz w:val="18"/>
                <w:u w:val="single" w:color="000000"/>
              </w:rPr>
              <w:t>02</w:t>
            </w:r>
            <w:r>
              <w:rPr>
                <w:sz w:val="18"/>
                <w:u w:val="single" w:color="000000"/>
                <w:vertAlign w:val="superscript"/>
              </w:rPr>
              <w:t xml:space="preserve">11d </w:t>
            </w:r>
            <w:r>
              <w:rPr>
                <w:sz w:val="18"/>
                <w:u w:val="single" w:color="000000"/>
              </w:rPr>
              <w:t>day Sale</w:t>
            </w:r>
          </w:p>
        </w:tc>
        <w:tc>
          <w:tcPr>
            <w:tcW w:w="24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28E5" w:rsidRDefault="002A76C2">
            <w:pPr>
              <w:ind w:left="26"/>
            </w:pPr>
            <w:r>
              <w:rPr>
                <w:sz w:val="20"/>
                <w:u w:val="single" w:color="000000"/>
              </w:rPr>
              <w:t xml:space="preserve">03rd </w:t>
            </w:r>
            <w:proofErr w:type="spellStart"/>
            <w:r>
              <w:rPr>
                <w:sz w:val="20"/>
                <w:u w:val="single" w:color="000000"/>
              </w:rPr>
              <w:t>dav</w:t>
            </w:r>
            <w:proofErr w:type="spellEnd"/>
            <w:r>
              <w:rPr>
                <w:sz w:val="20"/>
                <w:u w:val="single" w:color="000000"/>
              </w:rPr>
              <w:t xml:space="preserve"> Sale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()l </w:t>
            </w:r>
            <w:r>
              <w:rPr>
                <w:sz w:val="20"/>
                <w:u w:val="single" w:color="000000"/>
                <w:vertAlign w:val="superscript"/>
              </w:rPr>
              <w:t xml:space="preserve">St </w:t>
            </w:r>
            <w:r>
              <w:rPr>
                <w:sz w:val="20"/>
                <w:u w:val="single" w:color="000000"/>
              </w:rPr>
              <w:t>day Sale</w:t>
            </w:r>
          </w:p>
        </w:tc>
        <w:tc>
          <w:tcPr>
            <w:tcW w:w="23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52"/>
            </w:pPr>
            <w:r>
              <w:rPr>
                <w:sz w:val="20"/>
                <w:u w:val="single" w:color="000000"/>
              </w:rPr>
              <w:t xml:space="preserve">()2 </w:t>
            </w:r>
            <w:proofErr w:type="spellStart"/>
            <w:r>
              <w:rPr>
                <w:sz w:val="20"/>
                <w:u w:val="single" w:color="000000"/>
                <w:vertAlign w:val="superscript"/>
              </w:rPr>
              <w:t>nd</w:t>
            </w:r>
            <w:proofErr w:type="spellEnd"/>
            <w:r>
              <w:rPr>
                <w:sz w:val="20"/>
                <w:u w:val="single" w:color="000000"/>
                <w:vertAlign w:val="superscript"/>
              </w:rPr>
              <w:t xml:space="preserve"> </w:t>
            </w:r>
            <w:r>
              <w:rPr>
                <w:sz w:val="20"/>
                <w:u w:val="single" w:color="000000"/>
              </w:rPr>
              <w:t>day Sale</w:t>
            </w:r>
            <w:r>
              <w:rPr>
                <w:sz w:val="20"/>
              </w:rPr>
              <w:t xml:space="preserve"> 03rd day Sale</w:t>
            </w:r>
          </w:p>
        </w:tc>
      </w:tr>
      <w:tr w:rsidR="006728E5">
        <w:trPr>
          <w:trHeight w:val="469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14"/>
              <w:jc w:val="center"/>
            </w:pPr>
            <w:r>
              <w:rPr>
                <w:sz w:val="20"/>
              </w:rPr>
              <w:t>43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1"/>
              <w:jc w:val="center"/>
            </w:pPr>
            <w:r>
              <w:rPr>
                <w:sz w:val="18"/>
              </w:rPr>
              <w:t>23.10.2024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4"/>
              <w:jc w:val="center"/>
            </w:pPr>
            <w:r>
              <w:rPr>
                <w:sz w:val="18"/>
              </w:rPr>
              <w:t>28.09.2024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3"/>
              <w:jc w:val="center"/>
            </w:pPr>
            <w:r>
              <w:rPr>
                <w:sz w:val="18"/>
              </w:rPr>
              <w:t>05.11.2024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0"/>
              <w:jc w:val="center"/>
            </w:pPr>
            <w:r>
              <w:rPr>
                <w:sz w:val="18"/>
              </w:rPr>
              <w:t>06.11.2024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7"/>
              <w:jc w:val="center"/>
            </w:pPr>
            <w:r>
              <w:rPr>
                <w:sz w:val="18"/>
              </w:rPr>
              <w:t>08.11.2024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0"/>
              <w:jc w:val="center"/>
            </w:pPr>
            <w:r>
              <w:rPr>
                <w:sz w:val="18"/>
              </w:rPr>
              <w:t>06.1 1.2024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0"/>
              <w:jc w:val="center"/>
            </w:pPr>
            <w:r>
              <w:rPr>
                <w:sz w:val="18"/>
              </w:rPr>
              <w:t>07.11.2024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7"/>
              <w:jc w:val="center"/>
            </w:pPr>
            <w:r>
              <w:rPr>
                <w:sz w:val="18"/>
              </w:rPr>
              <w:t>09.11.2024</w:t>
            </w:r>
          </w:p>
        </w:tc>
      </w:tr>
      <w:tr w:rsidR="006728E5">
        <w:trPr>
          <w:trHeight w:val="418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14"/>
              <w:jc w:val="center"/>
            </w:pPr>
            <w:r>
              <w:rPr>
                <w:sz w:val="18"/>
              </w:rPr>
              <w:t>44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6"/>
              <w:jc w:val="center"/>
            </w:pPr>
            <w:r>
              <w:rPr>
                <w:sz w:val="18"/>
              </w:rPr>
              <w:t>29.10.2024 (Tues)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4"/>
              <w:jc w:val="center"/>
            </w:pPr>
            <w:r>
              <w:rPr>
                <w:sz w:val="18"/>
              </w:rPr>
              <w:t>05.10.2024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"/>
              <w:jc w:val="center"/>
            </w:pPr>
            <w:r>
              <w:rPr>
                <w:sz w:val="18"/>
              </w:rPr>
              <w:t>11 11.2024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6"/>
              <w:jc w:val="center"/>
            </w:pPr>
            <w:r>
              <w:rPr>
                <w:sz w:val="18"/>
              </w:rPr>
              <w:t>12.11.2024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7"/>
              <w:jc w:val="center"/>
            </w:pPr>
            <w:r>
              <w:rPr>
                <w:sz w:val="18"/>
              </w:rPr>
              <w:t>13.1 1.2024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6"/>
              <w:jc w:val="center"/>
            </w:pPr>
            <w:r>
              <w:rPr>
                <w:sz w:val="18"/>
              </w:rPr>
              <w:t>12.1 1.2024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6"/>
              <w:jc w:val="center"/>
            </w:pPr>
            <w:r>
              <w:rPr>
                <w:sz w:val="18"/>
              </w:rPr>
              <w:t>13 1 1.2024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7"/>
              <w:jc w:val="center"/>
            </w:pPr>
            <w:r>
              <w:rPr>
                <w:sz w:val="18"/>
              </w:rPr>
              <w:t>14.1 1.2024</w:t>
            </w:r>
          </w:p>
        </w:tc>
      </w:tr>
      <w:tr w:rsidR="006728E5">
        <w:trPr>
          <w:trHeight w:val="429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45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1"/>
              <w:jc w:val="center"/>
            </w:pPr>
            <w:r>
              <w:rPr>
                <w:sz w:val="18"/>
              </w:rPr>
              <w:t>06.11.2024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0"/>
              <w:jc w:val="center"/>
            </w:pPr>
            <w:r>
              <w:rPr>
                <w:sz w:val="18"/>
              </w:rPr>
              <w:t>19.10.2024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"/>
              <w:jc w:val="center"/>
            </w:pPr>
            <w:r>
              <w:rPr>
                <w:sz w:val="18"/>
              </w:rPr>
              <w:t>19.11.2024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20.11.2024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21.11.2024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20.11.2024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21.1 1.2024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2"/>
              <w:jc w:val="center"/>
            </w:pPr>
            <w:r>
              <w:rPr>
                <w:sz w:val="18"/>
              </w:rPr>
              <w:t>22.11.2024</w:t>
            </w:r>
          </w:p>
        </w:tc>
      </w:tr>
      <w:tr w:rsidR="006728E5">
        <w:trPr>
          <w:trHeight w:val="426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46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"/>
              <w:jc w:val="center"/>
            </w:pPr>
            <w:r>
              <w:rPr>
                <w:sz w:val="18"/>
              </w:rPr>
              <w:t>13.11.2024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4"/>
              <w:jc w:val="center"/>
            </w:pPr>
            <w:r>
              <w:rPr>
                <w:sz w:val="18"/>
              </w:rPr>
              <w:t>26.10.2024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2"/>
              <w:jc w:val="center"/>
            </w:pPr>
            <w:r>
              <w:rPr>
                <w:sz w:val="18"/>
              </w:rPr>
              <w:t>26.11.2024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0"/>
              <w:jc w:val="center"/>
            </w:pPr>
            <w:r>
              <w:rPr>
                <w:sz w:val="18"/>
              </w:rPr>
              <w:t>27.11.2024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28.11.2024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27.11.2024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0"/>
              <w:jc w:val="center"/>
            </w:pPr>
            <w:r>
              <w:rPr>
                <w:sz w:val="18"/>
              </w:rPr>
              <w:t>28.11.2024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29.11.2024</w:t>
            </w:r>
          </w:p>
        </w:tc>
      </w:tr>
      <w:tr w:rsidR="006728E5">
        <w:trPr>
          <w:trHeight w:val="427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9"/>
              <w:jc w:val="center"/>
            </w:pPr>
            <w:r>
              <w:rPr>
                <w:sz w:val="18"/>
              </w:rPr>
              <w:t>47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0"/>
              <w:jc w:val="center"/>
            </w:pPr>
            <w:r>
              <w:rPr>
                <w:sz w:val="18"/>
              </w:rPr>
              <w:t>20.11.2024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4"/>
              <w:jc w:val="center"/>
            </w:pPr>
            <w:r>
              <w:rPr>
                <w:sz w:val="18"/>
              </w:rPr>
              <w:t>02.1 1.2024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2"/>
              <w:jc w:val="center"/>
            </w:pPr>
            <w:r>
              <w:rPr>
                <w:sz w:val="18"/>
              </w:rPr>
              <w:t>03.12.2024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0"/>
              <w:jc w:val="center"/>
            </w:pPr>
            <w:r>
              <w:rPr>
                <w:sz w:val="18"/>
              </w:rPr>
              <w:t>04.12.2024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2"/>
              <w:jc w:val="center"/>
            </w:pPr>
            <w:r>
              <w:rPr>
                <w:sz w:val="18"/>
              </w:rPr>
              <w:t>05.12.2024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0"/>
              <w:jc w:val="center"/>
            </w:pPr>
            <w:r>
              <w:rPr>
                <w:sz w:val="18"/>
              </w:rPr>
              <w:t>04.12.2024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05.12.2024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06.12.2024</w:t>
            </w:r>
          </w:p>
        </w:tc>
      </w:tr>
      <w:tr w:rsidR="006728E5">
        <w:trPr>
          <w:trHeight w:val="423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48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6"/>
              <w:jc w:val="center"/>
            </w:pPr>
            <w:r>
              <w:rPr>
                <w:sz w:val="18"/>
              </w:rPr>
              <w:t>27.11.2024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4"/>
              <w:jc w:val="center"/>
            </w:pPr>
            <w:r>
              <w:rPr>
                <w:sz w:val="18"/>
              </w:rPr>
              <w:t>09.1 1.2024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8"/>
              <w:jc w:val="center"/>
            </w:pPr>
            <w:r>
              <w:rPr>
                <w:sz w:val="18"/>
              </w:rPr>
              <w:t>10.12.2024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1"/>
              <w:jc w:val="center"/>
            </w:pPr>
            <w:r>
              <w:rPr>
                <w:sz w:val="18"/>
              </w:rPr>
              <w:t>1 1.12.2024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7"/>
              <w:jc w:val="center"/>
            </w:pPr>
            <w:r>
              <w:rPr>
                <w:sz w:val="18"/>
              </w:rPr>
              <w:t>12.12.2024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6"/>
              <w:jc w:val="center"/>
            </w:pPr>
            <w:proofErr w:type="spellStart"/>
            <w:r>
              <w:rPr>
                <w:sz w:val="18"/>
              </w:rPr>
              <w:t>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ı</w:t>
            </w:r>
            <w:proofErr w:type="spellEnd"/>
            <w:r>
              <w:rPr>
                <w:sz w:val="18"/>
              </w:rPr>
              <w:t>. 12.2024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1"/>
              <w:jc w:val="center"/>
            </w:pPr>
            <w:r>
              <w:rPr>
                <w:sz w:val="18"/>
              </w:rPr>
              <w:t>12.12.2024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7"/>
              <w:jc w:val="center"/>
            </w:pPr>
            <w:r>
              <w:rPr>
                <w:sz w:val="18"/>
              </w:rPr>
              <w:t>13.12.2024</w:t>
            </w:r>
          </w:p>
        </w:tc>
      </w:tr>
      <w:tr w:rsidR="006728E5">
        <w:trPr>
          <w:trHeight w:val="423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49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1"/>
              <w:jc w:val="center"/>
            </w:pPr>
            <w:r>
              <w:rPr>
                <w:sz w:val="18"/>
              </w:rPr>
              <w:t>04.12.2024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4"/>
              <w:jc w:val="center"/>
            </w:pPr>
            <w:r>
              <w:rPr>
                <w:sz w:val="18"/>
              </w:rPr>
              <w:t>16.1 1.2024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8"/>
              <w:jc w:val="center"/>
            </w:pPr>
            <w:r>
              <w:rPr>
                <w:sz w:val="18"/>
              </w:rPr>
              <w:t>17.12.2024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6"/>
              <w:jc w:val="center"/>
            </w:pPr>
            <w:r>
              <w:rPr>
                <w:sz w:val="18"/>
              </w:rPr>
              <w:t>18.12.2024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7"/>
              <w:jc w:val="center"/>
            </w:pPr>
            <w:r>
              <w:rPr>
                <w:sz w:val="18"/>
              </w:rPr>
              <w:t>19.12.2024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6"/>
              <w:jc w:val="center"/>
            </w:pPr>
            <w:r>
              <w:rPr>
                <w:sz w:val="18"/>
              </w:rPr>
              <w:t>18.12.2024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1"/>
              <w:jc w:val="center"/>
            </w:pPr>
            <w:r>
              <w:rPr>
                <w:sz w:val="18"/>
              </w:rPr>
              <w:t>19.12.2024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20.12.2024</w:t>
            </w:r>
          </w:p>
        </w:tc>
      </w:tr>
      <w:tr w:rsidR="006728E5">
        <w:trPr>
          <w:trHeight w:val="427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11.12.2024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9"/>
              <w:jc w:val="center"/>
            </w:pPr>
            <w:r>
              <w:rPr>
                <w:sz w:val="18"/>
              </w:rPr>
              <w:t>23.11.2024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2"/>
              <w:jc w:val="center"/>
            </w:pPr>
            <w:r>
              <w:rPr>
                <w:sz w:val="18"/>
              </w:rPr>
              <w:t>24.12.2024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26.12.2024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27.12.2024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25.12.2024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5"/>
              <w:jc w:val="center"/>
            </w:pPr>
            <w:r>
              <w:rPr>
                <w:sz w:val="18"/>
              </w:rPr>
              <w:t>27.12.2024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2"/>
              <w:jc w:val="center"/>
            </w:pPr>
            <w:r>
              <w:rPr>
                <w:sz w:val="18"/>
              </w:rPr>
              <w:t>28.12.2024</w:t>
            </w:r>
          </w:p>
        </w:tc>
      </w:tr>
      <w:tr w:rsidR="006728E5">
        <w:trPr>
          <w:trHeight w:val="429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20"/>
              </w:rPr>
              <w:t>51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18.12.2024 (Wed)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4"/>
              <w:jc w:val="center"/>
            </w:pPr>
            <w:r>
              <w:rPr>
                <w:sz w:val="18"/>
              </w:rPr>
              <w:t>30.1 1.2024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2"/>
              <w:jc w:val="center"/>
            </w:pPr>
            <w:r>
              <w:rPr>
                <w:sz w:val="18"/>
              </w:rPr>
              <w:t>31.12.2024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5"/>
              <w:jc w:val="center"/>
            </w:pPr>
            <w:r>
              <w:rPr>
                <w:sz w:val="18"/>
              </w:rPr>
              <w:t>02.01.2025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03.01.2025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5"/>
              <w:jc w:val="center"/>
            </w:pPr>
            <w:r>
              <w:rPr>
                <w:sz w:val="18"/>
              </w:rPr>
              <w:t>01.01.2025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0"/>
              <w:jc w:val="center"/>
            </w:pPr>
            <w:r>
              <w:rPr>
                <w:sz w:val="18"/>
              </w:rPr>
              <w:t>03.01.2025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7"/>
              <w:jc w:val="center"/>
            </w:pPr>
            <w:r>
              <w:rPr>
                <w:sz w:val="18"/>
              </w:rPr>
              <w:t>04.01.2025</w:t>
            </w:r>
          </w:p>
        </w:tc>
      </w:tr>
      <w:tr w:rsidR="006728E5">
        <w:trPr>
          <w:trHeight w:val="430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left="4"/>
              <w:jc w:val="center"/>
            </w:pPr>
            <w:r>
              <w:rPr>
                <w:sz w:val="18"/>
              </w:rPr>
              <w:t>52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0"/>
              <w:jc w:val="center"/>
            </w:pPr>
            <w:r>
              <w:rPr>
                <w:sz w:val="18"/>
              </w:rPr>
              <w:t>26.12.2024 (Thurs)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9"/>
              <w:jc w:val="center"/>
            </w:pPr>
            <w:r>
              <w:rPr>
                <w:sz w:val="18"/>
              </w:rPr>
              <w:t>07.12.2024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3"/>
              <w:jc w:val="center"/>
            </w:pPr>
            <w:r>
              <w:rPr>
                <w:sz w:val="18"/>
              </w:rPr>
              <w:t>08.01.2025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5"/>
              <w:jc w:val="center"/>
            </w:pPr>
            <w:r>
              <w:rPr>
                <w:sz w:val="18"/>
              </w:rPr>
              <w:t>09.01.2025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22"/>
              <w:jc w:val="center"/>
            </w:pPr>
            <w:r>
              <w:rPr>
                <w:sz w:val="18"/>
              </w:rPr>
              <w:t>10.01.2025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35"/>
              <w:jc w:val="center"/>
            </w:pPr>
            <w:r>
              <w:rPr>
                <w:sz w:val="18"/>
              </w:rPr>
              <w:t>09.01.2025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6"/>
              <w:jc w:val="center"/>
            </w:pPr>
            <w:r>
              <w:rPr>
                <w:sz w:val="18"/>
              </w:rPr>
              <w:t>10.01.2025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28E5" w:rsidRDefault="002A76C2">
            <w:pPr>
              <w:ind w:right="17"/>
              <w:jc w:val="center"/>
            </w:pPr>
            <w:r>
              <w:rPr>
                <w:sz w:val="18"/>
              </w:rPr>
              <w:t>1 1.01.2025</w:t>
            </w:r>
          </w:p>
        </w:tc>
      </w:tr>
    </w:tbl>
    <w:p w:rsidR="006728E5" w:rsidRDefault="002A76C2">
      <w:pPr>
        <w:spacing w:after="8" w:line="254" w:lineRule="auto"/>
        <w:ind w:left="10" w:hanging="10"/>
      </w:pPr>
      <w:r>
        <w:rPr>
          <w:sz w:val="24"/>
        </w:rPr>
        <w:t xml:space="preserve">Note: * *Sale No.44 - One day sale restricted with </w:t>
      </w:r>
      <w:r w:rsidRPr="002A76C2">
        <w:rPr>
          <w:b/>
          <w:sz w:val="24"/>
        </w:rPr>
        <w:t>2500 Lots (Fresh only</w:t>
      </w:r>
      <w:proofErr w:type="gramStart"/>
      <w:r w:rsidRPr="002A76C2">
        <w:rPr>
          <w:b/>
          <w:sz w:val="24"/>
        </w:rPr>
        <w:t>).</w:t>
      </w:r>
      <w:r>
        <w:rPr>
          <w:sz w:val="24"/>
        </w:rPr>
        <w:t>*</w:t>
      </w:r>
      <w:proofErr w:type="gramEnd"/>
      <w:r>
        <w:rPr>
          <w:sz w:val="24"/>
        </w:rPr>
        <w:t>*</w:t>
      </w:r>
    </w:p>
    <w:p w:rsidR="006728E5" w:rsidRPr="00427393" w:rsidRDefault="002A76C2">
      <w:pPr>
        <w:spacing w:after="275" w:line="254" w:lineRule="auto"/>
        <w:ind w:left="892" w:hanging="288"/>
        <w:rPr>
          <w:b/>
        </w:rPr>
      </w:pPr>
      <w:r>
        <w:rPr>
          <w:sz w:val="24"/>
        </w:rPr>
        <w:t xml:space="preserve">** Sale No.45- </w:t>
      </w:r>
      <w:r w:rsidRPr="002A76C2">
        <w:rPr>
          <w:b/>
          <w:sz w:val="24"/>
        </w:rPr>
        <w:t xml:space="preserve">Special Manual Auction of 300 lots on 04.11.2024 along with AGM &amp; </w:t>
      </w:r>
      <w:proofErr w:type="spellStart"/>
      <w:r w:rsidRPr="002A76C2">
        <w:rPr>
          <w:b/>
          <w:sz w:val="24"/>
        </w:rPr>
        <w:t>Deepawali</w:t>
      </w:r>
      <w:proofErr w:type="spellEnd"/>
      <w:r w:rsidRPr="002A76C2">
        <w:rPr>
          <w:b/>
          <w:sz w:val="24"/>
        </w:rPr>
        <w:t xml:space="preserve"> Meet</w:t>
      </w:r>
      <w:r>
        <w:rPr>
          <w:sz w:val="24"/>
        </w:rPr>
        <w:t xml:space="preserve">. Balance to be offered on </w:t>
      </w:r>
      <w:r w:rsidRPr="00427393">
        <w:rPr>
          <w:b/>
          <w:sz w:val="24"/>
        </w:rPr>
        <w:t>06.11.2024 &amp;</w:t>
      </w:r>
      <w:r w:rsidR="00427393" w:rsidRPr="00427393">
        <w:rPr>
          <w:b/>
          <w:sz w:val="24"/>
        </w:rPr>
        <w:t xml:space="preserve"> </w:t>
      </w:r>
      <w:r w:rsidR="00B53ADA" w:rsidRPr="00427393">
        <w:rPr>
          <w:b/>
          <w:sz w:val="24"/>
        </w:rPr>
        <w:t>0</w:t>
      </w:r>
      <w:r w:rsidR="00B53ADA">
        <w:rPr>
          <w:b/>
          <w:sz w:val="24"/>
        </w:rPr>
        <w:t>8</w:t>
      </w:r>
      <w:r w:rsidR="00B53ADA" w:rsidRPr="00427393">
        <w:rPr>
          <w:b/>
          <w:sz w:val="24"/>
        </w:rPr>
        <w:t>.11.2024</w:t>
      </w:r>
    </w:p>
    <w:p w:rsidR="00427393" w:rsidRDefault="00427393" w:rsidP="00427393">
      <w:pPr>
        <w:pStyle w:val="NoSpacing"/>
        <w:jc w:val="center"/>
        <w:rPr>
          <w:rFonts w:ascii="Bradley Hand ITC" w:eastAsia="Bradley Hand ITC" w:hAnsi="Bradley Hand ITC" w:cs="Bradley Hand ITC"/>
          <w:b/>
          <w:sz w:val="36"/>
        </w:rPr>
      </w:pPr>
    </w:p>
    <w:p w:rsidR="00B53ADA" w:rsidRDefault="00B53ADA" w:rsidP="00B53ADA">
      <w:pPr>
        <w:pStyle w:val="NoSpacing"/>
        <w:rPr>
          <w:sz w:val="28"/>
          <w:szCs w:val="28"/>
        </w:rPr>
      </w:pPr>
      <w:r>
        <w:rPr>
          <w:rFonts w:ascii="Bradley Hand ITC" w:eastAsia="Bradley Hand ITC" w:hAnsi="Bradley Hand ITC" w:cs="Bradley Hand ITC"/>
          <w:b/>
          <w:sz w:val="36"/>
        </w:rPr>
        <w:t xml:space="preserve">                               </w:t>
      </w:r>
      <w:r w:rsidR="00427393" w:rsidRPr="005E170A">
        <w:rPr>
          <w:rFonts w:ascii="Bradley Hand ITC" w:eastAsia="Bradley Hand ITC" w:hAnsi="Bradley Hand ITC" w:cs="Bradley Hand ITC"/>
          <w:b/>
          <w:sz w:val="36"/>
        </w:rPr>
        <w:t>Thanking you</w:t>
      </w:r>
      <w:r w:rsidR="00427393" w:rsidRPr="00A030D6">
        <w:rPr>
          <w:rFonts w:ascii="Bradley Hand ITC" w:eastAsia="Bradley Hand ITC" w:hAnsi="Bradley Hand ITC" w:cs="Bradley Hand ITC"/>
          <w:sz w:val="28"/>
          <w:szCs w:val="28"/>
        </w:rPr>
        <w:t>,</w:t>
      </w:r>
      <w:r w:rsidR="00427393" w:rsidRPr="00A030D6">
        <w:rPr>
          <w:sz w:val="28"/>
          <w:szCs w:val="28"/>
        </w:rPr>
        <w:t xml:space="preserve">             </w:t>
      </w:r>
    </w:p>
    <w:p w:rsidR="00B53ADA" w:rsidRDefault="00B53ADA" w:rsidP="00427393">
      <w:pPr>
        <w:pStyle w:val="NoSpacing"/>
        <w:jc w:val="center"/>
        <w:rPr>
          <w:sz w:val="28"/>
          <w:szCs w:val="28"/>
        </w:rPr>
      </w:pPr>
    </w:p>
    <w:p w:rsidR="00427393" w:rsidRPr="00A030D6" w:rsidRDefault="00427393" w:rsidP="00427393">
      <w:pPr>
        <w:pStyle w:val="NoSpacing"/>
        <w:jc w:val="center"/>
        <w:rPr>
          <w:sz w:val="28"/>
          <w:szCs w:val="28"/>
        </w:rPr>
      </w:pPr>
      <w:r w:rsidRPr="00A030D6">
        <w:rPr>
          <w:sz w:val="28"/>
          <w:szCs w:val="28"/>
        </w:rPr>
        <w:t xml:space="preserve">    </w:t>
      </w:r>
      <w:r w:rsidR="00B53ADA">
        <w:rPr>
          <w:sz w:val="28"/>
          <w:szCs w:val="28"/>
        </w:rPr>
        <w:t xml:space="preserve">                                                     </w:t>
      </w:r>
      <w:r w:rsidRPr="00A030D6">
        <w:rPr>
          <w:sz w:val="28"/>
          <w:szCs w:val="28"/>
        </w:rPr>
        <w:t xml:space="preserve">            Yours faithfully,</w:t>
      </w:r>
    </w:p>
    <w:p w:rsidR="00427393" w:rsidRPr="00A030D6" w:rsidRDefault="00427393" w:rsidP="0042739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030D6">
        <w:rPr>
          <w:sz w:val="28"/>
          <w:szCs w:val="28"/>
        </w:rPr>
        <w:t xml:space="preserve">Contemporary Brokers </w:t>
      </w:r>
      <w:proofErr w:type="spellStart"/>
      <w:r w:rsidRPr="00A030D6">
        <w:rPr>
          <w:sz w:val="28"/>
          <w:szCs w:val="28"/>
        </w:rPr>
        <w:t>Pvt.Ltd</w:t>
      </w:r>
      <w:proofErr w:type="spellEnd"/>
      <w:r>
        <w:rPr>
          <w:sz w:val="28"/>
          <w:szCs w:val="28"/>
        </w:rPr>
        <w:t xml:space="preserve">. </w:t>
      </w:r>
      <w:r w:rsidRPr="00A030D6">
        <w:rPr>
          <w:sz w:val="28"/>
          <w:szCs w:val="28"/>
        </w:rPr>
        <w:t xml:space="preserve"> </w:t>
      </w:r>
      <w:proofErr w:type="spellStart"/>
      <w:r w:rsidRPr="00A030D6">
        <w:rPr>
          <w:sz w:val="28"/>
          <w:szCs w:val="28"/>
        </w:rPr>
        <w:t>Siliguri</w:t>
      </w:r>
      <w:proofErr w:type="spellEnd"/>
    </w:p>
    <w:p w:rsidR="00427393" w:rsidRDefault="00427393">
      <w:pPr>
        <w:spacing w:after="128" w:line="265" w:lineRule="auto"/>
        <w:ind w:left="10" w:right="490" w:hanging="10"/>
        <w:jc w:val="right"/>
      </w:pPr>
    </w:p>
    <w:sectPr w:rsidR="00427393">
      <w:pgSz w:w="11904" w:h="16834"/>
      <w:pgMar w:top="1440" w:right="394" w:bottom="1440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E5"/>
    <w:rsid w:val="000F321E"/>
    <w:rsid w:val="002A76C2"/>
    <w:rsid w:val="00427393"/>
    <w:rsid w:val="00516CD0"/>
    <w:rsid w:val="00577487"/>
    <w:rsid w:val="006728E5"/>
    <w:rsid w:val="00B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558B"/>
  <w15:docId w15:val="{8B57D6B4-99CE-4008-9CC6-160D1553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2739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BIJAY DE</dc:creator>
  <cp:keywords/>
  <cp:lastModifiedBy>BIJAY DE</cp:lastModifiedBy>
  <cp:revision>4</cp:revision>
  <dcterms:created xsi:type="dcterms:W3CDTF">2024-09-10T11:49:00Z</dcterms:created>
  <dcterms:modified xsi:type="dcterms:W3CDTF">2024-09-10T12:03:00Z</dcterms:modified>
</cp:coreProperties>
</file>